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83C1" w14:textId="23F06A2B" w:rsidR="00211DB9" w:rsidRDefault="00211DB9" w:rsidP="00211DB9">
      <w:pPr>
        <w:ind w:left="720" w:hanging="360"/>
        <w:rPr>
          <w:rFonts w:ascii="Barlow Condensed" w:hAnsi="Barlow Condensed"/>
          <w:b/>
          <w:bCs/>
          <w:sz w:val="32"/>
          <w:szCs w:val="32"/>
        </w:rPr>
      </w:pPr>
      <w:proofErr w:type="spellStart"/>
      <w:r w:rsidRPr="00211DB9">
        <w:rPr>
          <w:rFonts w:ascii="Barlow Condensed" w:hAnsi="Barlow Condensed"/>
          <w:b/>
          <w:bCs/>
          <w:sz w:val="32"/>
          <w:szCs w:val="32"/>
        </w:rPr>
        <w:t>Musterauschreibungstext</w:t>
      </w:r>
      <w:proofErr w:type="spellEnd"/>
      <w:r w:rsidRPr="00211DB9">
        <w:rPr>
          <w:rFonts w:ascii="Barlow Condensed" w:hAnsi="Barlow Condensed"/>
          <w:b/>
          <w:bCs/>
          <w:sz w:val="32"/>
          <w:szCs w:val="32"/>
        </w:rPr>
        <w:t xml:space="preserve"> TONWERK-KLINKER</w:t>
      </w:r>
    </w:p>
    <w:p w14:paraId="56289084" w14:textId="77777777" w:rsidR="00211DB9" w:rsidRPr="006B14E8" w:rsidRDefault="00211DB9" w:rsidP="00211DB9">
      <w:pPr>
        <w:ind w:left="720" w:hanging="360"/>
        <w:rPr>
          <w:rFonts w:ascii="Barlow Condensed" w:hAnsi="Barlow Condensed"/>
          <w:b/>
          <w:bCs/>
        </w:rPr>
      </w:pPr>
    </w:p>
    <w:p w14:paraId="40162BD3" w14:textId="77777777" w:rsidR="005E5E12" w:rsidRPr="00211DB9" w:rsidRDefault="00D5720F" w:rsidP="00D5720F">
      <w:pPr>
        <w:pStyle w:val="Listenabsatz"/>
        <w:numPr>
          <w:ilvl w:val="0"/>
          <w:numId w:val="1"/>
        </w:numPr>
        <w:rPr>
          <w:rFonts w:ascii="Barlow Condensed" w:hAnsi="Barlow Condensed"/>
          <w:b/>
          <w:bCs/>
        </w:rPr>
      </w:pPr>
      <w:r w:rsidRPr="00211DB9">
        <w:rPr>
          <w:rFonts w:ascii="Barlow Condensed" w:hAnsi="Barlow Condensed"/>
          <w:b/>
          <w:bCs/>
        </w:rPr>
        <w:t>Klinkerriemchen</w:t>
      </w:r>
    </w:p>
    <w:p w14:paraId="2D9C2115" w14:textId="77777777" w:rsidR="00D5720F" w:rsidRPr="00211DB9" w:rsidRDefault="00D5720F" w:rsidP="00D5720F">
      <w:pPr>
        <w:pStyle w:val="Listenabsatz"/>
        <w:rPr>
          <w:rFonts w:ascii="Barlow Condensed" w:hAnsi="Barlow Condensed"/>
          <w:sz w:val="10"/>
          <w:szCs w:val="10"/>
        </w:rPr>
      </w:pPr>
    </w:p>
    <w:p w14:paraId="59ADFDE4" w14:textId="032295EC" w:rsidR="00D5720F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Keramische Bekleidung aus Klinkerriemchen 1. Sortierung liefern und exakt nach Zeichnung und Angabe mit zugelassenem Klebemörtel im Floating Buttering-Verfahren verlegen (Kleber auf Rückseite der Riemchen als Kratzspachtelung und auf dem Untergrund mit Zahnspachtelung 10 x 10 mm vollflächig auftragen)</w:t>
      </w:r>
      <w:r w:rsidR="00B97B5D">
        <w:rPr>
          <w:rFonts w:ascii="Barlow Condensed" w:hAnsi="Barlow Condensed"/>
        </w:rPr>
        <w:t>.</w:t>
      </w:r>
    </w:p>
    <w:p w14:paraId="02F1F6D0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 xml:space="preserve">Den Kleber in den Fugen nach Verklebung </w:t>
      </w:r>
      <w:r w:rsidR="00E51BB7" w:rsidRPr="00211DB9">
        <w:rPr>
          <w:rFonts w:ascii="Barlow Condensed" w:hAnsi="Barlow Condensed"/>
        </w:rPr>
        <w:t>glattstreichen</w:t>
      </w:r>
      <w:r w:rsidRPr="00211DB9">
        <w:rPr>
          <w:rFonts w:ascii="Barlow Condensed" w:hAnsi="Barlow Condensed"/>
        </w:rPr>
        <w:t>.</w:t>
      </w:r>
    </w:p>
    <w:p w14:paraId="17963B05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18D0D917" w14:textId="77777777" w:rsidR="001A0E93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 xml:space="preserve">Qualität der Riemchen: </w:t>
      </w:r>
    </w:p>
    <w:p w14:paraId="68C5873D" w14:textId="5F1DB1B0" w:rsidR="001A0E93" w:rsidRPr="00211DB9" w:rsidRDefault="00D5720F" w:rsidP="001A0E93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entsprechend DIN EN 14411</w:t>
      </w:r>
      <w:r w:rsidR="000A1327" w:rsidRPr="00211DB9">
        <w:rPr>
          <w:rFonts w:ascii="Barlow Condensed" w:hAnsi="Barlow Condensed"/>
        </w:rPr>
        <w:t>: Klasse</w:t>
      </w:r>
      <w:r w:rsidRPr="00211DB9">
        <w:rPr>
          <w:rFonts w:ascii="Barlow Condensed" w:hAnsi="Barlow Condensed"/>
        </w:rPr>
        <w:t xml:space="preserve"> </w:t>
      </w:r>
      <w:proofErr w:type="spellStart"/>
      <w:r w:rsidRPr="00211DB9">
        <w:rPr>
          <w:rFonts w:ascii="Barlow Condensed" w:hAnsi="Barlow Condensed"/>
        </w:rPr>
        <w:t>AI</w:t>
      </w:r>
      <w:r w:rsidR="000A1327" w:rsidRPr="00211DB9">
        <w:rPr>
          <w:rFonts w:ascii="Barlow Condensed" w:hAnsi="Barlow Condensed"/>
          <w:vertAlign w:val="subscript"/>
        </w:rPr>
        <w:t>b</w:t>
      </w:r>
      <w:proofErr w:type="spellEnd"/>
      <w:r w:rsidRPr="00211DB9">
        <w:rPr>
          <w:rFonts w:ascii="Barlow Condensed" w:hAnsi="Barlow Condensed"/>
        </w:rPr>
        <w:t xml:space="preserve"> </w:t>
      </w:r>
    </w:p>
    <w:p w14:paraId="6CBE8209" w14:textId="467A8458" w:rsidR="001A0E93" w:rsidRPr="00211DB9" w:rsidRDefault="001A0E93" w:rsidP="001A0E93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Frostbeständig nach</w:t>
      </w:r>
      <w:r w:rsidR="00D5720F" w:rsidRPr="00211DB9">
        <w:rPr>
          <w:rFonts w:ascii="Barlow Condensed" w:hAnsi="Barlow Condensed"/>
        </w:rPr>
        <w:t xml:space="preserve"> DIN EN ISO 10545-12</w:t>
      </w:r>
    </w:p>
    <w:p w14:paraId="60E3C7AE" w14:textId="638F883B" w:rsidR="00D5720F" w:rsidRPr="00211DB9" w:rsidRDefault="00D5720F" w:rsidP="001A0E93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Wasseraufnahme nach DIN ISO 10545-3 &lt; 3%</w:t>
      </w:r>
    </w:p>
    <w:p w14:paraId="3F26631F" w14:textId="77777777" w:rsidR="001A0E93" w:rsidRPr="00211DB9" w:rsidRDefault="001A0E93" w:rsidP="001A0E93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Porenvolumen nach DIN EN 18515 &gt; 20 mm³/g</w:t>
      </w:r>
    </w:p>
    <w:p w14:paraId="724DDDFC" w14:textId="77777777" w:rsidR="00931879" w:rsidRPr="00211DB9" w:rsidRDefault="001A0E93" w:rsidP="00D5720F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proofErr w:type="spellStart"/>
      <w:r w:rsidRPr="00211DB9">
        <w:rPr>
          <w:rFonts w:ascii="Barlow Condensed" w:hAnsi="Barlow Condensed"/>
        </w:rPr>
        <w:t>Porenradienmaximum</w:t>
      </w:r>
      <w:proofErr w:type="spellEnd"/>
      <w:r w:rsidRPr="00211DB9">
        <w:rPr>
          <w:rFonts w:ascii="Barlow Condensed" w:hAnsi="Barlow Condensed"/>
        </w:rPr>
        <w:t xml:space="preserve"> nach DIN EN 18515 &gt; 0,2 µm</w:t>
      </w:r>
    </w:p>
    <w:p w14:paraId="76484F33" w14:textId="1793B581" w:rsidR="00D5720F" w:rsidRPr="00211DB9" w:rsidRDefault="00931879" w:rsidP="00D5720F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Verarbeitungsfertig vorgemischte Riemchen</w:t>
      </w:r>
      <w:r w:rsidR="00D5720F" w:rsidRPr="00211DB9">
        <w:rPr>
          <w:rFonts w:ascii="Barlow Condensed" w:hAnsi="Barlow Condensed"/>
        </w:rPr>
        <w:t xml:space="preserve">, </w:t>
      </w:r>
      <w:r w:rsidRPr="00211DB9">
        <w:rPr>
          <w:rFonts w:ascii="Barlow Condensed" w:hAnsi="Barlow Condensed"/>
        </w:rPr>
        <w:t>ein Mischen aus verschiedenen Paketen an der Baustelle ist nicht erforderlich</w:t>
      </w:r>
    </w:p>
    <w:p w14:paraId="3447709D" w14:textId="0DE58615" w:rsidR="00D5720F" w:rsidRPr="00211DB9" w:rsidRDefault="00931879" w:rsidP="00D5720F">
      <w:pPr>
        <w:pStyle w:val="Listenabsatz"/>
        <w:numPr>
          <w:ilvl w:val="0"/>
          <w:numId w:val="2"/>
        </w:numPr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Werksseitig vorgeknackte, vereinzelte Riemchen, ein Spalten/Vereinzeln der Riemchen an der Baustelle ist nicht erforderlich</w:t>
      </w:r>
    </w:p>
    <w:p w14:paraId="33B7FBD2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34447763" w14:textId="3F7A0638" w:rsidR="00D5720F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Fabrikat:</w:t>
      </w:r>
      <w:r w:rsidR="004B08FB" w:rsidRPr="00211DB9">
        <w:rPr>
          <w:rFonts w:ascii="Barlow Condensed" w:hAnsi="Barlow Condensed"/>
        </w:rPr>
        <w:t xml:space="preserve"> Tonwerk –</w:t>
      </w:r>
      <w:r w:rsidR="00B97B5D">
        <w:rPr>
          <w:rFonts w:ascii="Barlow Condensed" w:hAnsi="Barlow Condensed"/>
        </w:rPr>
        <w:t xml:space="preserve"> D</w:t>
      </w:r>
      <w:r w:rsidR="004B08FB" w:rsidRPr="00211DB9">
        <w:rPr>
          <w:rFonts w:ascii="Barlow Condensed" w:hAnsi="Barlow Condensed"/>
        </w:rPr>
        <w:t>ie Klinkermacher</w:t>
      </w:r>
      <w:r w:rsidR="00B97B5D" w:rsidRPr="00211DB9">
        <w:rPr>
          <w:rFonts w:ascii="Barlow Condensed" w:hAnsi="Barlow Condensed" w:cstheme="minorHAnsi"/>
        </w:rPr>
        <w:t>®</w:t>
      </w:r>
    </w:p>
    <w:p w14:paraId="41A4F179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6FD086FF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Format:</w:t>
      </w:r>
    </w:p>
    <w:p w14:paraId="2DD7CEE3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4B28A3D2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Farbe/Artikel:</w:t>
      </w:r>
    </w:p>
    <w:p w14:paraId="71218275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2D96B42C" w14:textId="77777777" w:rsidR="00D5720F" w:rsidRPr="00211DB9" w:rsidRDefault="00D5720F" w:rsidP="00D5720F">
      <w:pPr>
        <w:pStyle w:val="Listenabsatz"/>
        <w:rPr>
          <w:rFonts w:ascii="Barlow Condensed" w:hAnsi="Barlow Condensed"/>
        </w:rPr>
      </w:pPr>
    </w:p>
    <w:p w14:paraId="098AC498" w14:textId="77777777" w:rsidR="00D5720F" w:rsidRPr="00211DB9" w:rsidRDefault="001817F0" w:rsidP="00D5720F">
      <w:pPr>
        <w:pStyle w:val="Listenabsatz"/>
        <w:numPr>
          <w:ilvl w:val="0"/>
          <w:numId w:val="1"/>
        </w:numPr>
        <w:rPr>
          <w:rFonts w:ascii="Barlow Condensed" w:hAnsi="Barlow Condensed"/>
          <w:b/>
          <w:bCs/>
        </w:rPr>
      </w:pPr>
      <w:r w:rsidRPr="00211DB9">
        <w:rPr>
          <w:rFonts w:ascii="Barlow Condensed" w:hAnsi="Barlow Condensed"/>
          <w:b/>
          <w:bCs/>
        </w:rPr>
        <w:t>Eckwinkel Klinkerriemchen</w:t>
      </w:r>
    </w:p>
    <w:p w14:paraId="2BA4AF12" w14:textId="77777777" w:rsidR="001817F0" w:rsidRPr="00211DB9" w:rsidRDefault="001817F0" w:rsidP="001817F0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 xml:space="preserve">Eckwinkel in werkseitig geklebter Ausführung </w:t>
      </w:r>
      <w:r w:rsidR="00E51BB7" w:rsidRPr="00211DB9">
        <w:rPr>
          <w:rFonts w:ascii="Barlow Condensed" w:hAnsi="Barlow Condensed"/>
        </w:rPr>
        <w:t xml:space="preserve">aus Klinkerriemchen wie in Hauptposition beschrieben hergestellt, </w:t>
      </w:r>
      <w:r w:rsidRPr="00211DB9">
        <w:rPr>
          <w:rFonts w:ascii="Barlow Condensed" w:hAnsi="Barlow Condensed"/>
        </w:rPr>
        <w:t xml:space="preserve">farblich und qualitativ übereinstimmend mit Klinkerriemchen liefern und an Gebäudeecken, Laibungen etc. </w:t>
      </w:r>
      <w:r w:rsidR="00E51BB7" w:rsidRPr="00211DB9">
        <w:rPr>
          <w:rFonts w:ascii="Barlow Condensed" w:hAnsi="Barlow Condensed"/>
        </w:rPr>
        <w:t xml:space="preserve">gem. Hauptposition </w:t>
      </w:r>
      <w:r w:rsidRPr="00211DB9">
        <w:rPr>
          <w:rFonts w:ascii="Barlow Condensed" w:hAnsi="Barlow Condensed"/>
        </w:rPr>
        <w:t>anbringen.</w:t>
      </w:r>
    </w:p>
    <w:p w14:paraId="5448904C" w14:textId="7D8A37C8" w:rsidR="004B08FB" w:rsidRPr="00211DB9" w:rsidRDefault="001817F0" w:rsidP="004B08FB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Fabrikat:</w:t>
      </w:r>
      <w:r w:rsidR="004B08FB" w:rsidRPr="00211DB9">
        <w:rPr>
          <w:rFonts w:ascii="Barlow Condensed" w:hAnsi="Barlow Condensed"/>
        </w:rPr>
        <w:t xml:space="preserve"> Tonwerk – </w:t>
      </w:r>
      <w:r w:rsidR="00B97B5D">
        <w:rPr>
          <w:rFonts w:ascii="Barlow Condensed" w:hAnsi="Barlow Condensed"/>
        </w:rPr>
        <w:t>D</w:t>
      </w:r>
      <w:r w:rsidR="004B08FB" w:rsidRPr="00211DB9">
        <w:rPr>
          <w:rFonts w:ascii="Barlow Condensed" w:hAnsi="Barlow Condensed"/>
        </w:rPr>
        <w:t>ie Klinkermacher</w:t>
      </w:r>
      <w:r w:rsidR="00B97B5D" w:rsidRPr="00211DB9">
        <w:rPr>
          <w:rFonts w:ascii="Barlow Condensed" w:hAnsi="Barlow Condensed" w:cstheme="minorHAnsi"/>
        </w:rPr>
        <w:t>®</w:t>
      </w:r>
    </w:p>
    <w:p w14:paraId="27493216" w14:textId="77777777" w:rsidR="001817F0" w:rsidRPr="00211DB9" w:rsidRDefault="001817F0" w:rsidP="001817F0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Format:</w:t>
      </w:r>
    </w:p>
    <w:p w14:paraId="3E134617" w14:textId="77777777" w:rsidR="001817F0" w:rsidRPr="00211DB9" w:rsidRDefault="001817F0" w:rsidP="001817F0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Farbe/Artikel</w:t>
      </w:r>
    </w:p>
    <w:p w14:paraId="0474C0DE" w14:textId="77777777" w:rsidR="001817F0" w:rsidRPr="00211DB9" w:rsidRDefault="001817F0" w:rsidP="001817F0">
      <w:pPr>
        <w:ind w:left="708"/>
        <w:rPr>
          <w:rFonts w:ascii="Barlow Condensed" w:hAnsi="Barlow Condensed"/>
        </w:rPr>
      </w:pPr>
    </w:p>
    <w:p w14:paraId="3EBA7867" w14:textId="4A5901ED" w:rsidR="001817F0" w:rsidRPr="00211DB9" w:rsidRDefault="001817F0" w:rsidP="00211DB9">
      <w:pPr>
        <w:pStyle w:val="Listenabsatz"/>
        <w:numPr>
          <w:ilvl w:val="0"/>
          <w:numId w:val="1"/>
        </w:numPr>
        <w:rPr>
          <w:rFonts w:ascii="Barlow Condensed" w:hAnsi="Barlow Condensed"/>
          <w:b/>
          <w:bCs/>
        </w:rPr>
      </w:pPr>
      <w:r w:rsidRPr="00211DB9">
        <w:rPr>
          <w:rFonts w:ascii="Barlow Condensed" w:hAnsi="Barlow Condensed"/>
          <w:b/>
          <w:bCs/>
        </w:rPr>
        <w:t>Läuferwinkel Klinkerriemchen</w:t>
      </w:r>
    </w:p>
    <w:p w14:paraId="12A9D0A0" w14:textId="77777777" w:rsidR="00E51BB7" w:rsidRPr="00211DB9" w:rsidRDefault="00E51BB7" w:rsidP="00E51BB7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Läuferwinkel in werkseitig geklebter Ausführung aus Klinkerriemchen wie in Hauptposition beschrieben hergestellt, farblich und qualitativ übereinstimmend mit Klinkerriemchen liefern und an Gebäudeecken, Laibungen etc. gem. Hauptposition anbringen.</w:t>
      </w:r>
    </w:p>
    <w:p w14:paraId="3C403B12" w14:textId="7E66DFED" w:rsidR="004B08FB" w:rsidRPr="00211DB9" w:rsidRDefault="00E51BB7" w:rsidP="004B08FB">
      <w:pPr>
        <w:pStyle w:val="Listenabsatz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Fabrikat:</w:t>
      </w:r>
      <w:r w:rsidR="004B08FB" w:rsidRPr="00211DB9">
        <w:rPr>
          <w:rFonts w:ascii="Barlow Condensed" w:hAnsi="Barlow Condensed"/>
        </w:rPr>
        <w:t xml:space="preserve"> Tonwerk – </w:t>
      </w:r>
      <w:r w:rsidR="00B97B5D">
        <w:rPr>
          <w:rFonts w:ascii="Barlow Condensed" w:hAnsi="Barlow Condensed"/>
        </w:rPr>
        <w:t>D</w:t>
      </w:r>
      <w:r w:rsidR="004B08FB" w:rsidRPr="00211DB9">
        <w:rPr>
          <w:rFonts w:ascii="Barlow Condensed" w:hAnsi="Barlow Condensed"/>
        </w:rPr>
        <w:t>ie Klinkermacher</w:t>
      </w:r>
      <w:r w:rsidR="00B97B5D" w:rsidRPr="00211DB9">
        <w:rPr>
          <w:rFonts w:ascii="Barlow Condensed" w:hAnsi="Barlow Condensed" w:cstheme="minorHAnsi"/>
        </w:rPr>
        <w:t>®</w:t>
      </w:r>
    </w:p>
    <w:p w14:paraId="21B24FF8" w14:textId="77777777" w:rsidR="00E51BB7" w:rsidRPr="00211DB9" w:rsidRDefault="00E51BB7" w:rsidP="00E51BB7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Format:</w:t>
      </w:r>
    </w:p>
    <w:p w14:paraId="7A3BF1E0" w14:textId="678CB338" w:rsidR="001817F0" w:rsidRPr="00211DB9" w:rsidRDefault="00E51BB7" w:rsidP="00211DB9">
      <w:pPr>
        <w:ind w:left="708"/>
        <w:rPr>
          <w:rFonts w:ascii="Barlow Condensed" w:hAnsi="Barlow Condensed"/>
        </w:rPr>
      </w:pPr>
      <w:r w:rsidRPr="00211DB9">
        <w:rPr>
          <w:rFonts w:ascii="Barlow Condensed" w:hAnsi="Barlow Condensed"/>
        </w:rPr>
        <w:t>Farbe/Artikel</w:t>
      </w:r>
      <w:r w:rsidR="001817F0" w:rsidRPr="00211DB9">
        <w:rPr>
          <w:rFonts w:ascii="Barlow Condensed" w:hAnsi="Barlow Condensed"/>
        </w:rPr>
        <w:t xml:space="preserve"> </w:t>
      </w:r>
    </w:p>
    <w:sectPr w:rsidR="001817F0" w:rsidRPr="00211DB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A87E" w14:textId="77777777" w:rsidR="00211DB9" w:rsidRDefault="00211DB9" w:rsidP="00211DB9">
      <w:pPr>
        <w:spacing w:after="0" w:line="240" w:lineRule="auto"/>
      </w:pPr>
      <w:r>
        <w:separator/>
      </w:r>
    </w:p>
  </w:endnote>
  <w:endnote w:type="continuationSeparator" w:id="0">
    <w:p w14:paraId="2C448951" w14:textId="77777777" w:rsidR="00211DB9" w:rsidRDefault="00211DB9" w:rsidP="002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2549" w14:textId="56EB9B9B" w:rsidR="00211DB9" w:rsidRDefault="00211DB9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BD70A3" wp14:editId="40B41C4E">
              <wp:simplePos x="0" y="0"/>
              <wp:positionH relativeFrom="page">
                <wp:posOffset>0</wp:posOffset>
              </wp:positionH>
              <wp:positionV relativeFrom="bottomMargin">
                <wp:posOffset>191135</wp:posOffset>
              </wp:positionV>
              <wp:extent cx="8115300" cy="302895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5300" cy="302895"/>
                        <a:chOff x="0" y="-28575"/>
                        <a:chExt cx="8115300" cy="302895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762250" y="-28575"/>
                          <a:ext cx="535305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E781D" w14:textId="382CCF49" w:rsidR="00211DB9" w:rsidRPr="00211DB9" w:rsidRDefault="00211DB9">
                            <w:pPr>
                              <w:pStyle w:val="Fuzeile"/>
                              <w:rPr>
                                <w:rFonts w:ascii="Barlow Condensed" w:hAnsi="Barlow Condens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DB9">
                              <w:rPr>
                                <w:rFonts w:ascii="Barlow Condensed" w:hAnsi="Barlow Condensed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Musterausschreibungstext TONWERK-KLINKER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D70A3" id="Gruppe 155" o:spid="_x0000_s1026" style="position:absolute;margin-left:0;margin-top:15.05pt;width:639pt;height:23.85pt;z-index:251659264;mso-position-horizontal-relative:page;mso-position-vertical-relative:bottom-margin-area;mso-width-relative:margin;mso-height-relative:margin" coordorigin=",-285" coordsize="81153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7622;top:-285;width:53531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BBE781D" w14:textId="382CCF49" w:rsidR="00211DB9" w:rsidRPr="00211DB9" w:rsidRDefault="00211DB9">
                      <w:pPr>
                        <w:pStyle w:val="Fuzeile"/>
                        <w:rPr>
                          <w:rFonts w:ascii="Barlow Condensed" w:hAnsi="Barlow Condens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DB9">
                        <w:rPr>
                          <w:rFonts w:ascii="Barlow Condensed" w:hAnsi="Barlow Condensed"/>
                          <w:color w:val="808080" w:themeColor="background1" w:themeShade="80"/>
                          <w:sz w:val="20"/>
                          <w:szCs w:val="20"/>
                        </w:rPr>
                        <w:t>Musterausschreibungstext TONWERK-KLINKER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F5DC" w14:textId="77777777" w:rsidR="00211DB9" w:rsidRDefault="00211DB9" w:rsidP="00211DB9">
      <w:pPr>
        <w:spacing w:after="0" w:line="240" w:lineRule="auto"/>
      </w:pPr>
      <w:r>
        <w:separator/>
      </w:r>
    </w:p>
  </w:footnote>
  <w:footnote w:type="continuationSeparator" w:id="0">
    <w:p w14:paraId="73166F53" w14:textId="77777777" w:rsidR="00211DB9" w:rsidRDefault="00211DB9" w:rsidP="002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49CA" w14:textId="73E3C4B3" w:rsidR="00211DB9" w:rsidRDefault="00211DB9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FDF04E" wp14:editId="1591919B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682750" cy="389012"/>
          <wp:effectExtent l="0" t="0" r="0" b="0"/>
          <wp:wrapNone/>
          <wp:docPr id="1465680534" name="Grafik 1" descr="Ein Bild, das Text, Schrift, weiß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80534" name="Grafik 1" descr="Ein Bild, das Text, Schrift, weiß, Logo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27" b="32155"/>
                  <a:stretch/>
                </pic:blipFill>
                <pic:spPr bwMode="auto">
                  <a:xfrm>
                    <a:off x="0" y="0"/>
                    <a:ext cx="1682750" cy="389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6552C7B" w14:textId="6DF1B986" w:rsidR="00211DB9" w:rsidRDefault="00211D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6560"/>
    <w:multiLevelType w:val="hybridMultilevel"/>
    <w:tmpl w:val="21F2CB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246B6"/>
    <w:multiLevelType w:val="hybridMultilevel"/>
    <w:tmpl w:val="11B4AA0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7515815">
    <w:abstractNumId w:val="0"/>
  </w:num>
  <w:num w:numId="2" w16cid:durableId="127382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0F"/>
    <w:rsid w:val="000A1327"/>
    <w:rsid w:val="001817F0"/>
    <w:rsid w:val="001A0E93"/>
    <w:rsid w:val="00211DB9"/>
    <w:rsid w:val="004B08FB"/>
    <w:rsid w:val="006B14E8"/>
    <w:rsid w:val="006F48F5"/>
    <w:rsid w:val="00834FE6"/>
    <w:rsid w:val="008B601B"/>
    <w:rsid w:val="00931879"/>
    <w:rsid w:val="009C42EC"/>
    <w:rsid w:val="00B97B5D"/>
    <w:rsid w:val="00D5720F"/>
    <w:rsid w:val="00DB1D15"/>
    <w:rsid w:val="00E51BB7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6B7B0"/>
  <w15:chartTrackingRefBased/>
  <w15:docId w15:val="{EB238AC1-4D43-4229-94D4-F5CED3FA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720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BB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1DB9"/>
  </w:style>
  <w:style w:type="paragraph" w:styleId="Fuzeile">
    <w:name w:val="footer"/>
    <w:basedOn w:val="Standard"/>
    <w:link w:val="FuzeileZchn"/>
    <w:uiPriority w:val="99"/>
    <w:unhideWhenUsed/>
    <w:rsid w:val="0021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Dickopf</dc:creator>
  <cp:keywords/>
  <dc:description/>
  <cp:lastModifiedBy>Karina Stracke</cp:lastModifiedBy>
  <cp:revision>2</cp:revision>
  <cp:lastPrinted>2025-02-26T14:21:00Z</cp:lastPrinted>
  <dcterms:created xsi:type="dcterms:W3CDTF">2025-02-26T14:22:00Z</dcterms:created>
  <dcterms:modified xsi:type="dcterms:W3CDTF">2025-02-26T14:22:00Z</dcterms:modified>
</cp:coreProperties>
</file>